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95E4" w14:textId="3FC38145" w:rsidR="00367841" w:rsidRPr="00856094" w:rsidRDefault="0019320E" w:rsidP="0019320E">
      <w:pPr>
        <w:pStyle w:val="Bezodstpw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                                                      </w:t>
      </w:r>
      <w:r w:rsidR="00752EE6">
        <w:rPr>
          <w:rFonts w:ascii="Arial" w:hAnsi="Arial" w:cs="Arial"/>
          <w:b/>
          <w:bCs/>
          <w:sz w:val="24"/>
          <w:szCs w:val="24"/>
        </w:rPr>
        <w:t xml:space="preserve">PROTOKÓŁ Z WIZJI LOKALNEJ </w:t>
      </w:r>
    </w:p>
    <w:p w14:paraId="724F70B7" w14:textId="77777777" w:rsidR="00443DF4" w:rsidRDefault="00443DF4" w:rsidP="00B135DE">
      <w:pPr>
        <w:pStyle w:val="Bezodstpw"/>
        <w:spacing w:line="276" w:lineRule="auto"/>
        <w:rPr>
          <w:rFonts w:ascii="Arial" w:hAnsi="Arial" w:cs="Arial"/>
        </w:rPr>
      </w:pPr>
    </w:p>
    <w:p w14:paraId="70E4340D" w14:textId="7E8C957A" w:rsidR="00367841" w:rsidRPr="00813691" w:rsidRDefault="00367841" w:rsidP="00B135DE">
      <w:pPr>
        <w:pStyle w:val="Bezodstpw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13691">
        <w:rPr>
          <w:rFonts w:ascii="Arial" w:hAnsi="Arial" w:cs="Arial"/>
        </w:rPr>
        <w:t>otyczy</w:t>
      </w:r>
      <w:r>
        <w:rPr>
          <w:rFonts w:ascii="Arial" w:hAnsi="Arial" w:cs="Arial"/>
        </w:rPr>
        <w:t xml:space="preserve"> postępowania o udzielenie</w:t>
      </w:r>
      <w:r w:rsidRPr="00813691">
        <w:rPr>
          <w:rFonts w:ascii="Arial" w:hAnsi="Arial" w:cs="Arial"/>
        </w:rPr>
        <w:t xml:space="preserve"> zamówienia publicznego </w:t>
      </w:r>
      <w:r>
        <w:rPr>
          <w:rFonts w:ascii="Arial" w:hAnsi="Arial" w:cs="Arial"/>
        </w:rPr>
        <w:t>pn.</w:t>
      </w:r>
    </w:p>
    <w:tbl>
      <w:tblPr>
        <w:tblStyle w:val="TableGrid"/>
        <w:tblW w:w="5000" w:type="pct"/>
        <w:jc w:val="center"/>
        <w:tblInd w:w="0" w:type="dxa"/>
        <w:tblCellMar>
          <w:top w:w="113" w:type="dxa"/>
          <w:left w:w="113" w:type="dxa"/>
          <w:bottom w:w="113" w:type="dxa"/>
          <w:right w:w="115" w:type="dxa"/>
        </w:tblCellMar>
        <w:tblLook w:val="04A0" w:firstRow="1" w:lastRow="0" w:firstColumn="1" w:lastColumn="0" w:noHBand="0" w:noVBand="1"/>
      </w:tblPr>
      <w:tblGrid>
        <w:gridCol w:w="10456"/>
      </w:tblGrid>
      <w:tr w:rsidR="00367841" w14:paraId="514276B0" w14:textId="77777777" w:rsidTr="00367841">
        <w:trPr>
          <w:trHeight w:val="675"/>
          <w:jc w:val="center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29CA4C" w14:textId="0A4CEB25" w:rsidR="00367841" w:rsidRPr="004A7E46" w:rsidRDefault="004A7E46" w:rsidP="006C1F39">
            <w:pPr>
              <w:spacing w:line="276" w:lineRule="auto"/>
              <w:ind w:right="55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A7E46">
              <w:rPr>
                <w:rFonts w:ascii="Arial" w:hAnsi="Arial" w:cs="Arial"/>
                <w:b/>
                <w:bCs/>
                <w:i/>
              </w:rPr>
              <w:t>Budowa infrastruktury ładowania na pętlach autobusowych na terenie Bielska – Białej przy ul. Gen. Kazimierza Sosnkowskiego, ul. Czesława Tańskiego i ul. Babiogórskiej.</w:t>
            </w:r>
          </w:p>
        </w:tc>
      </w:tr>
    </w:tbl>
    <w:p w14:paraId="7DD016CD" w14:textId="77777777" w:rsidR="00367841" w:rsidRPr="00443DF4" w:rsidRDefault="00367841" w:rsidP="00B135DE">
      <w:pPr>
        <w:spacing w:after="0" w:line="276" w:lineRule="auto"/>
        <w:rPr>
          <w:rFonts w:ascii="Arial" w:hAnsi="Arial" w:cs="Arial"/>
          <w:sz w:val="14"/>
          <w:szCs w:val="14"/>
        </w:rPr>
      </w:pPr>
    </w:p>
    <w:p w14:paraId="3307A0A6" w14:textId="2D8C296B" w:rsidR="00367841" w:rsidRDefault="00367841" w:rsidP="00B135DE">
      <w:pPr>
        <w:pStyle w:val="Bezodstpw"/>
        <w:spacing w:line="276" w:lineRule="auto"/>
        <w:rPr>
          <w:rFonts w:ascii="Arial" w:hAnsi="Arial" w:cs="Arial"/>
        </w:rPr>
      </w:pPr>
      <w:r w:rsidRPr="008F788C">
        <w:rPr>
          <w:rFonts w:ascii="Arial" w:hAnsi="Arial" w:cs="Arial"/>
        </w:rPr>
        <w:t xml:space="preserve">numer postępowania </w:t>
      </w:r>
      <w:r w:rsidR="008C04FA">
        <w:rPr>
          <w:rFonts w:ascii="Arial" w:hAnsi="Arial" w:cs="Arial"/>
        </w:rPr>
        <w:t>ZP.P.03.RB.2026.DI</w:t>
      </w:r>
    </w:p>
    <w:p w14:paraId="46AAC29E" w14:textId="77777777" w:rsidR="00367841" w:rsidRPr="00856094" w:rsidRDefault="00367841" w:rsidP="00B135DE">
      <w:pPr>
        <w:pStyle w:val="Bezodstpw"/>
        <w:spacing w:line="276" w:lineRule="auto"/>
        <w:rPr>
          <w:rFonts w:ascii="Arial" w:hAnsi="Arial" w:cs="Arial"/>
          <w:sz w:val="12"/>
          <w:szCs w:val="12"/>
        </w:rPr>
      </w:pPr>
    </w:p>
    <w:p w14:paraId="26925C19" w14:textId="77777777" w:rsidR="00752EE6" w:rsidRDefault="00752EE6" w:rsidP="00B135DE">
      <w:pPr>
        <w:pStyle w:val="Bezodstpw"/>
        <w:spacing w:line="276" w:lineRule="auto"/>
        <w:rPr>
          <w:rFonts w:ascii="Arial" w:hAnsi="Arial" w:cs="Arial"/>
          <w:b/>
          <w:bCs/>
        </w:rPr>
      </w:pPr>
      <w:r w:rsidRPr="00752EE6">
        <w:rPr>
          <w:rFonts w:ascii="Arial" w:hAnsi="Arial" w:cs="Arial"/>
          <w:b/>
          <w:bCs/>
        </w:rPr>
        <w:t xml:space="preserve">TERMIN I PRZEBIEG WIZJI LOKALNEJ </w:t>
      </w:r>
    </w:p>
    <w:p w14:paraId="460210E7" w14:textId="77777777" w:rsidR="00752EE6" w:rsidRPr="00752EE6" w:rsidRDefault="00752EE6" w:rsidP="00B135DE">
      <w:pPr>
        <w:pStyle w:val="Bezodstpw"/>
        <w:spacing w:line="276" w:lineRule="auto"/>
        <w:rPr>
          <w:rFonts w:ascii="Arial" w:hAnsi="Arial" w:cs="Arial"/>
          <w:b/>
          <w:bCs/>
        </w:rPr>
      </w:pPr>
    </w:p>
    <w:p w14:paraId="3C046289" w14:textId="77777777" w:rsidR="00752EE6" w:rsidRDefault="00752EE6" w:rsidP="00B135DE">
      <w:pPr>
        <w:pStyle w:val="Bezodstpw"/>
        <w:spacing w:line="276" w:lineRule="auto"/>
        <w:rPr>
          <w:rFonts w:ascii="Arial" w:hAnsi="Arial" w:cs="Arial"/>
          <w:b/>
          <w:bCs/>
        </w:rPr>
      </w:pPr>
      <w:r w:rsidRPr="00752EE6">
        <w:rPr>
          <w:rFonts w:ascii="Arial" w:hAnsi="Arial" w:cs="Arial"/>
          <w:b/>
          <w:bCs/>
        </w:rPr>
        <w:t>Data:                                                            Godzina:</w:t>
      </w:r>
    </w:p>
    <w:p w14:paraId="72AF0419" w14:textId="77777777" w:rsidR="00752EE6" w:rsidRPr="00752EE6" w:rsidRDefault="00752EE6" w:rsidP="00B135DE">
      <w:pPr>
        <w:pStyle w:val="Bezodstpw"/>
        <w:spacing w:line="276" w:lineRule="auto"/>
        <w:rPr>
          <w:rFonts w:ascii="Arial" w:hAnsi="Arial" w:cs="Arial"/>
          <w:b/>
          <w:bCs/>
        </w:rPr>
      </w:pPr>
    </w:p>
    <w:p w14:paraId="35D36173" w14:textId="77777777" w:rsidR="00752EE6" w:rsidRDefault="00752EE6" w:rsidP="00B135DE">
      <w:pPr>
        <w:pStyle w:val="Bezodstpw"/>
        <w:spacing w:line="276" w:lineRule="auto"/>
        <w:rPr>
          <w:rFonts w:ascii="Arial" w:hAnsi="Arial" w:cs="Arial"/>
          <w:b/>
          <w:bCs/>
        </w:rPr>
      </w:pPr>
      <w:r w:rsidRPr="00752EE6">
        <w:rPr>
          <w:rFonts w:ascii="Arial" w:hAnsi="Arial" w:cs="Arial"/>
          <w:b/>
          <w:bCs/>
        </w:rPr>
        <w:t>Kolejność</w:t>
      </w:r>
      <w:r>
        <w:rPr>
          <w:rFonts w:ascii="Arial" w:hAnsi="Arial" w:cs="Arial"/>
          <w:b/>
          <w:bCs/>
        </w:rPr>
        <w:t>:</w:t>
      </w:r>
    </w:p>
    <w:p w14:paraId="18CAB6DB" w14:textId="04D98312" w:rsidR="00752EE6" w:rsidRDefault="00752EE6" w:rsidP="00752EE6">
      <w:pPr>
        <w:pStyle w:val="Bezodstpw"/>
        <w:spacing w:line="276" w:lineRule="auto"/>
        <w:rPr>
          <w:rFonts w:ascii="Arial" w:hAnsi="Arial" w:cs="Arial"/>
          <w:b/>
          <w:bCs/>
        </w:rPr>
      </w:pPr>
      <w:r w:rsidRPr="00752EE6">
        <w:rPr>
          <w:rFonts w:ascii="Arial" w:hAnsi="Arial" w:cs="Arial"/>
          <w:b/>
          <w:bCs/>
        </w:rPr>
        <w:t>1. Czesława Tańskiego</w:t>
      </w:r>
    </w:p>
    <w:p w14:paraId="25F360E9" w14:textId="58FDC2FF" w:rsidR="00752EE6" w:rsidRDefault="00752EE6" w:rsidP="00752EE6">
      <w:pPr>
        <w:pStyle w:val="Bezodstpw"/>
        <w:spacing w:line="276" w:lineRule="auto"/>
        <w:rPr>
          <w:rFonts w:ascii="Arial" w:hAnsi="Arial" w:cs="Arial"/>
          <w:b/>
          <w:bCs/>
        </w:rPr>
      </w:pPr>
      <w:r w:rsidRPr="00752EE6">
        <w:rPr>
          <w:rFonts w:ascii="Arial" w:hAnsi="Arial" w:cs="Arial"/>
          <w:b/>
          <w:bCs/>
        </w:rPr>
        <w:t>2. Babiogórska</w:t>
      </w:r>
    </w:p>
    <w:p w14:paraId="1E7304A3" w14:textId="1A2E9797" w:rsidR="00367841" w:rsidRDefault="00752EE6" w:rsidP="00752EE6">
      <w:pPr>
        <w:pStyle w:val="Bezodstpw"/>
        <w:spacing w:line="276" w:lineRule="auto"/>
        <w:rPr>
          <w:rFonts w:ascii="Arial" w:hAnsi="Arial" w:cs="Arial"/>
          <w:b/>
          <w:bCs/>
        </w:rPr>
      </w:pPr>
      <w:r w:rsidRPr="00752EE6">
        <w:rPr>
          <w:rFonts w:ascii="Arial" w:hAnsi="Arial" w:cs="Arial"/>
          <w:b/>
          <w:bCs/>
        </w:rPr>
        <w:t>3. Gen. Kazimierza Sosnkowskiego</w:t>
      </w:r>
    </w:p>
    <w:p w14:paraId="2664719E" w14:textId="77777777" w:rsidR="00752EE6" w:rsidRPr="00752EE6" w:rsidRDefault="00752EE6" w:rsidP="00B135DE">
      <w:pPr>
        <w:pStyle w:val="Bezodstpw"/>
        <w:spacing w:line="276" w:lineRule="auto"/>
        <w:rPr>
          <w:rFonts w:ascii="Arial" w:hAnsi="Arial" w:cs="Arial"/>
          <w:b/>
          <w:bCs/>
        </w:rPr>
      </w:pPr>
    </w:p>
    <w:tbl>
      <w:tblPr>
        <w:tblW w:w="105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87"/>
        <w:gridCol w:w="3464"/>
        <w:gridCol w:w="1704"/>
      </w:tblGrid>
      <w:tr w:rsidR="00172011" w:rsidRPr="00813691" w14:paraId="5DCF0376" w14:textId="6AA7CEE3" w:rsidTr="00172011">
        <w:trPr>
          <w:trHeight w:val="729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4D8B6396" w14:textId="77777777" w:rsidR="00172011" w:rsidRPr="00813691" w:rsidRDefault="00172011" w:rsidP="00B135DE">
            <w:pPr>
              <w:pStyle w:val="Bezodstpw"/>
              <w:spacing w:line="276" w:lineRule="auto"/>
              <w:jc w:val="center"/>
              <w:rPr>
                <w:rFonts w:ascii="Arial" w:hAnsi="Arial" w:cs="Arial"/>
              </w:rPr>
            </w:pPr>
            <w:r w:rsidRPr="00813691">
              <w:rPr>
                <w:rFonts w:ascii="Arial" w:hAnsi="Arial" w:cs="Arial"/>
              </w:rPr>
              <w:t>Nazwa i adres firmy</w:t>
            </w:r>
          </w:p>
        </w:tc>
        <w:tc>
          <w:tcPr>
            <w:tcW w:w="3464" w:type="dxa"/>
            <w:shd w:val="clear" w:color="auto" w:fill="F2F2F2" w:themeFill="background1" w:themeFillShade="F2"/>
            <w:vAlign w:val="center"/>
          </w:tcPr>
          <w:p w14:paraId="7778512C" w14:textId="3DF92982" w:rsidR="00172011" w:rsidRPr="00813691" w:rsidRDefault="00172011" w:rsidP="00B135DE">
            <w:pPr>
              <w:pStyle w:val="Bezodstpw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704" w:type="dxa"/>
            <w:shd w:val="clear" w:color="auto" w:fill="F2F2F2" w:themeFill="background1" w:themeFillShade="F2"/>
            <w:vAlign w:val="center"/>
          </w:tcPr>
          <w:p w14:paraId="42B8C0F8" w14:textId="0AB18721" w:rsidR="00172011" w:rsidRPr="00813691" w:rsidRDefault="00172011" w:rsidP="00FA7554">
            <w:pPr>
              <w:pStyle w:val="Bezodstpw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</w:t>
            </w:r>
          </w:p>
        </w:tc>
      </w:tr>
      <w:tr w:rsidR="00172011" w:rsidRPr="00813691" w14:paraId="26FA8166" w14:textId="44CFB027" w:rsidTr="00172011">
        <w:trPr>
          <w:trHeight w:val="365"/>
        </w:trPr>
        <w:tc>
          <w:tcPr>
            <w:tcW w:w="5387" w:type="dxa"/>
            <w:vMerge w:val="restart"/>
            <w:vAlign w:val="center"/>
          </w:tcPr>
          <w:p w14:paraId="3AB08C14" w14:textId="6D716024" w:rsidR="00172011" w:rsidRPr="00813691" w:rsidRDefault="00172011" w:rsidP="00B135DE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64" w:type="dxa"/>
            <w:vAlign w:val="center"/>
          </w:tcPr>
          <w:p w14:paraId="21FAA0E0" w14:textId="1ABA25C3" w:rsidR="00172011" w:rsidRPr="00813691" w:rsidRDefault="00172011" w:rsidP="00B135DE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7E0BAB50" w14:textId="77777777" w:rsidR="00172011" w:rsidRDefault="00172011" w:rsidP="00B135DE">
            <w:pPr>
              <w:pStyle w:val="Bezodstpw"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4FFF5FFE" w14:textId="77777777" w:rsidR="00172011" w:rsidRDefault="00172011" w:rsidP="002F5132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3305762" w14:textId="77777777" w:rsidR="00172011" w:rsidRDefault="00172011" w:rsidP="002F5132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32E2588" w14:textId="77777777" w:rsidR="00172011" w:rsidRDefault="00172011" w:rsidP="002F5132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5F17F72" w14:textId="77777777" w:rsidR="00172011" w:rsidRDefault="00172011" w:rsidP="002F5132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A59BA3" w14:textId="6385E3B7" w:rsidR="00172011" w:rsidRPr="00E86D51" w:rsidRDefault="00172011" w:rsidP="002F5132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72011" w:rsidRPr="00813691" w14:paraId="06FAA215" w14:textId="6250A364" w:rsidTr="00172011">
        <w:trPr>
          <w:trHeight w:val="416"/>
        </w:trPr>
        <w:tc>
          <w:tcPr>
            <w:tcW w:w="5387" w:type="dxa"/>
            <w:vMerge/>
            <w:vAlign w:val="center"/>
          </w:tcPr>
          <w:p w14:paraId="6C544661" w14:textId="72CE9160" w:rsidR="00172011" w:rsidRPr="00813691" w:rsidRDefault="00172011" w:rsidP="00E86D51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64" w:type="dxa"/>
            <w:vAlign w:val="center"/>
          </w:tcPr>
          <w:p w14:paraId="781CE142" w14:textId="0DB174C4" w:rsidR="00172011" w:rsidRPr="00813691" w:rsidRDefault="00172011" w:rsidP="00B135DE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704" w:type="dxa"/>
          </w:tcPr>
          <w:p w14:paraId="7E7904CC" w14:textId="77777777" w:rsidR="00172011" w:rsidRDefault="00172011" w:rsidP="00E86D5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E2228E" w14:textId="77777777" w:rsidR="00172011" w:rsidRDefault="00172011" w:rsidP="00E86D51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BA2C33" w14:textId="77777777" w:rsidR="00172011" w:rsidRDefault="00172011" w:rsidP="00E86D51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6138FB1" w14:textId="77777777" w:rsidR="00172011" w:rsidRDefault="00172011" w:rsidP="00E86D51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5BCB2B3" w14:textId="77777777" w:rsidR="00172011" w:rsidRDefault="00172011" w:rsidP="00E86D51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CF03A75" w14:textId="77777777" w:rsidR="00172011" w:rsidRDefault="00172011" w:rsidP="00E86D51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A9911D0" w14:textId="007F9427" w:rsidR="00172011" w:rsidRPr="00E86D51" w:rsidRDefault="00172011" w:rsidP="00E86D51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72011" w:rsidRPr="00813691" w14:paraId="0870EED7" w14:textId="6D4D3446" w:rsidTr="00172011">
        <w:trPr>
          <w:trHeight w:val="566"/>
        </w:trPr>
        <w:tc>
          <w:tcPr>
            <w:tcW w:w="5387" w:type="dxa"/>
            <w:vMerge/>
            <w:vAlign w:val="center"/>
          </w:tcPr>
          <w:p w14:paraId="5DC27DD2" w14:textId="6B1ADD22" w:rsidR="00172011" w:rsidRPr="00E86D51" w:rsidRDefault="00172011" w:rsidP="00B135DE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64" w:type="dxa"/>
            <w:vAlign w:val="center"/>
          </w:tcPr>
          <w:p w14:paraId="0961CFE3" w14:textId="341D635F" w:rsidR="00172011" w:rsidRPr="00813691" w:rsidRDefault="00172011" w:rsidP="00B135DE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704" w:type="dxa"/>
          </w:tcPr>
          <w:p w14:paraId="6A05ABC4" w14:textId="77777777" w:rsidR="00172011" w:rsidRDefault="00172011" w:rsidP="00E86D5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4AC63A" w14:textId="1C2466B9" w:rsidR="00172011" w:rsidRDefault="00172011" w:rsidP="00E86D5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784E4C" w14:textId="77777777" w:rsidR="00172011" w:rsidRDefault="00172011" w:rsidP="00E86D5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6B7D7F0" w14:textId="77777777" w:rsidR="00172011" w:rsidRDefault="00172011" w:rsidP="00E86D5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015F3F" w14:textId="77777777" w:rsidR="00172011" w:rsidRDefault="00172011" w:rsidP="00E86D5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5DB47DB" w14:textId="0DCF6FEE" w:rsidR="00172011" w:rsidRPr="00E86D51" w:rsidRDefault="00172011" w:rsidP="00E86D5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72011" w:rsidRPr="00813691" w14:paraId="0A865FB9" w14:textId="77777777" w:rsidTr="00172011">
        <w:trPr>
          <w:trHeight w:val="380"/>
        </w:trPr>
        <w:tc>
          <w:tcPr>
            <w:tcW w:w="5387" w:type="dxa"/>
            <w:vMerge/>
            <w:vAlign w:val="center"/>
          </w:tcPr>
          <w:p w14:paraId="22769916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64" w:type="dxa"/>
            <w:vAlign w:val="center"/>
          </w:tcPr>
          <w:p w14:paraId="3ADBB390" w14:textId="3BCE0ECF" w:rsidR="00172011" w:rsidRPr="0081369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7461BBBA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  <w:p w14:paraId="130000AF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  <w:p w14:paraId="2D8E58CC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  <w:p w14:paraId="19847B99" w14:textId="77777777" w:rsidR="00172011" w:rsidRPr="0081369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F876A7F" w14:textId="5F6D55C0" w:rsidR="00367841" w:rsidRPr="008F788C" w:rsidRDefault="00367841" w:rsidP="008F788C">
      <w:pPr>
        <w:pStyle w:val="Bezodstpw"/>
        <w:spacing w:line="276" w:lineRule="auto"/>
        <w:rPr>
          <w:rFonts w:ascii="Arial" w:hAnsi="Arial" w:cs="Arial"/>
          <w:i/>
          <w:color w:val="0070C0"/>
          <w:sz w:val="18"/>
          <w:szCs w:val="18"/>
        </w:rPr>
      </w:pPr>
    </w:p>
    <w:p w14:paraId="700C834F" w14:textId="30BA7683" w:rsidR="00172011" w:rsidRDefault="00172011" w:rsidP="009655E4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  <w:r w:rsidRPr="00172011">
        <w:rPr>
          <w:rFonts w:ascii="Arial" w:hAnsi="Arial" w:cs="Arial"/>
          <w:color w:val="000000" w:themeColor="text1"/>
        </w:rPr>
        <w:t>Przedstawiciele Zamawiającego</w:t>
      </w:r>
      <w:r>
        <w:rPr>
          <w:rFonts w:ascii="Arial" w:hAnsi="Arial" w:cs="Arial"/>
          <w:color w:val="000000" w:themeColor="text1"/>
        </w:rPr>
        <w:t>:</w:t>
      </w:r>
    </w:p>
    <w:tbl>
      <w:tblPr>
        <w:tblpPr w:leftFromText="141" w:rightFromText="141" w:vertAnchor="text" w:tblpX="4" w:tblpY="39"/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5"/>
        <w:gridCol w:w="1815"/>
      </w:tblGrid>
      <w:tr w:rsidR="00172011" w14:paraId="34EAAF9B" w14:textId="4A1FE473" w:rsidTr="0019320E">
        <w:trPr>
          <w:trHeight w:val="841"/>
        </w:trPr>
        <w:tc>
          <w:tcPr>
            <w:tcW w:w="8875" w:type="dxa"/>
          </w:tcPr>
          <w:p w14:paraId="2EBB1F31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67871525" w14:textId="2F0BF236" w:rsidR="00A536D0" w:rsidRDefault="00A536D0" w:rsidP="00172011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Piotr Gryzełko  Główny Specjalista ds. Inwestycji</w:t>
            </w:r>
          </w:p>
          <w:p w14:paraId="6E079BA3" w14:textId="77777777" w:rsidR="00A536D0" w:rsidRDefault="00A536D0" w:rsidP="00172011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15" w:type="dxa"/>
          </w:tcPr>
          <w:p w14:paraId="448BE319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172011" w14:paraId="5E2DEF04" w14:textId="7B0EC968" w:rsidTr="0019320E">
        <w:trPr>
          <w:trHeight w:val="801"/>
        </w:trPr>
        <w:tc>
          <w:tcPr>
            <w:tcW w:w="8875" w:type="dxa"/>
          </w:tcPr>
          <w:p w14:paraId="5C267936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3109C095" w14:textId="4D56165A" w:rsidR="00A536D0" w:rsidRDefault="0019320E" w:rsidP="00172011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9320E">
              <w:rPr>
                <w:rFonts w:ascii="Arial" w:hAnsi="Arial" w:cs="Arial"/>
                <w:color w:val="000000" w:themeColor="text1"/>
              </w:rPr>
              <w:t xml:space="preserve"> mgr Inż. Tomasz Gacek </w:t>
            </w:r>
            <w:r w:rsidR="00A536D0">
              <w:rPr>
                <w:rFonts w:ascii="Arial" w:hAnsi="Arial" w:cs="Arial"/>
                <w:color w:val="000000" w:themeColor="text1"/>
              </w:rPr>
              <w:t xml:space="preserve">Tomasz Gacek  </w:t>
            </w:r>
            <w:r>
              <w:rPr>
                <w:rFonts w:ascii="Arial" w:hAnsi="Arial" w:cs="Arial"/>
                <w:color w:val="000000" w:themeColor="text1"/>
              </w:rPr>
              <w:t>Inspektor Nadzoru Inwestorskiego</w:t>
            </w:r>
          </w:p>
        </w:tc>
        <w:tc>
          <w:tcPr>
            <w:tcW w:w="1815" w:type="dxa"/>
          </w:tcPr>
          <w:p w14:paraId="01518243" w14:textId="77777777" w:rsidR="00172011" w:rsidRDefault="00172011" w:rsidP="00172011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43BC3D4B" w14:textId="77777777" w:rsidR="00172011" w:rsidRDefault="00172011" w:rsidP="009655E4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</w:p>
    <w:p w14:paraId="2F54B195" w14:textId="5C511400" w:rsidR="00172011" w:rsidRPr="00256D1E" w:rsidRDefault="0019320E" w:rsidP="009655E4">
      <w:pPr>
        <w:pStyle w:val="Bezodstpw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256D1E">
        <w:rPr>
          <w:rFonts w:ascii="Arial" w:hAnsi="Arial" w:cs="Arial"/>
          <w:color w:val="000000" w:themeColor="text1"/>
          <w:sz w:val="16"/>
          <w:szCs w:val="16"/>
        </w:rPr>
        <w:t>Postanowienia formalne</w:t>
      </w:r>
    </w:p>
    <w:p w14:paraId="1B665F2E" w14:textId="422276E6" w:rsidR="0019320E" w:rsidRPr="00256D1E" w:rsidRDefault="0019320E" w:rsidP="009655E4">
      <w:pPr>
        <w:pStyle w:val="Bezodstpw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256D1E">
        <w:rPr>
          <w:rFonts w:ascii="Arial" w:hAnsi="Arial" w:cs="Arial"/>
          <w:color w:val="000000" w:themeColor="text1"/>
          <w:sz w:val="16"/>
          <w:szCs w:val="16"/>
        </w:rPr>
        <w:t>1. Udział w wizji lokalnej jest obowiązkowy dla Wykonawców</w:t>
      </w:r>
    </w:p>
    <w:p w14:paraId="693FCA35" w14:textId="769B595B" w:rsidR="0019320E" w:rsidRPr="00256D1E" w:rsidRDefault="0019320E" w:rsidP="009655E4">
      <w:pPr>
        <w:pStyle w:val="Bezodstpw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256D1E">
        <w:rPr>
          <w:rFonts w:ascii="Arial" w:hAnsi="Arial" w:cs="Arial"/>
          <w:color w:val="000000" w:themeColor="text1"/>
          <w:sz w:val="16"/>
          <w:szCs w:val="16"/>
        </w:rPr>
        <w:t>2. Brak udziału lub brak podpisu skutkuje uznaniem niespełnienia warunków udziału.</w:t>
      </w:r>
    </w:p>
    <w:p w14:paraId="5B44F711" w14:textId="4B362F8E" w:rsidR="00256D1E" w:rsidRPr="00256D1E" w:rsidRDefault="00256D1E" w:rsidP="009655E4">
      <w:pPr>
        <w:pStyle w:val="Bezodstpw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256D1E">
        <w:rPr>
          <w:rFonts w:ascii="Arial" w:hAnsi="Arial" w:cs="Arial"/>
          <w:color w:val="000000" w:themeColor="text1"/>
          <w:sz w:val="16"/>
          <w:szCs w:val="16"/>
        </w:rPr>
        <w:t>3. Wykonawca ponosi pełną odpowiedzialność za zapoznanie się z warunkami</w:t>
      </w:r>
      <w:r w:rsidR="00B55ED9">
        <w:rPr>
          <w:rFonts w:ascii="Arial" w:hAnsi="Arial" w:cs="Arial"/>
          <w:color w:val="000000" w:themeColor="text1"/>
          <w:sz w:val="16"/>
          <w:szCs w:val="16"/>
        </w:rPr>
        <w:t xml:space="preserve"> zamówienia</w:t>
      </w:r>
      <w:r w:rsidRPr="00256D1E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26EFD958" w14:textId="66B27883" w:rsidR="00256D1E" w:rsidRDefault="00256D1E" w:rsidP="009655E4">
      <w:pPr>
        <w:pStyle w:val="Bezodstpw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  <w:r w:rsidRPr="00256D1E">
        <w:rPr>
          <w:rFonts w:ascii="Arial" w:hAnsi="Arial" w:cs="Arial"/>
          <w:color w:val="000000" w:themeColor="text1"/>
          <w:sz w:val="16"/>
          <w:szCs w:val="16"/>
        </w:rPr>
        <w:t xml:space="preserve">4. Rozbieżności </w:t>
      </w:r>
      <w:r w:rsidR="00B55ED9">
        <w:rPr>
          <w:rFonts w:ascii="Arial" w:hAnsi="Arial" w:cs="Arial"/>
          <w:color w:val="000000" w:themeColor="text1"/>
          <w:sz w:val="16"/>
          <w:szCs w:val="16"/>
        </w:rPr>
        <w:t xml:space="preserve">(pytania/wyjaśnienia) </w:t>
      </w:r>
      <w:r w:rsidRPr="00256D1E">
        <w:rPr>
          <w:rFonts w:ascii="Arial" w:hAnsi="Arial" w:cs="Arial"/>
          <w:color w:val="000000" w:themeColor="text1"/>
          <w:sz w:val="16"/>
          <w:szCs w:val="16"/>
        </w:rPr>
        <w:t>należy zgłaszać zgodnie z procedurą</w:t>
      </w:r>
      <w:r w:rsidR="00B55ED9">
        <w:rPr>
          <w:rFonts w:ascii="Arial" w:hAnsi="Arial" w:cs="Arial"/>
          <w:color w:val="000000" w:themeColor="text1"/>
          <w:sz w:val="16"/>
          <w:szCs w:val="16"/>
        </w:rPr>
        <w:t xml:space="preserve"> określon</w:t>
      </w:r>
      <w:r w:rsidR="005B5457">
        <w:rPr>
          <w:rFonts w:ascii="Arial" w:hAnsi="Arial" w:cs="Arial"/>
          <w:color w:val="000000" w:themeColor="text1"/>
          <w:sz w:val="16"/>
          <w:szCs w:val="16"/>
        </w:rPr>
        <w:t>ą</w:t>
      </w:r>
      <w:r w:rsidR="00B55ED9">
        <w:rPr>
          <w:rFonts w:ascii="Arial" w:hAnsi="Arial" w:cs="Arial"/>
          <w:color w:val="000000" w:themeColor="text1"/>
          <w:sz w:val="16"/>
          <w:szCs w:val="16"/>
        </w:rPr>
        <w:t xml:space="preserve"> SWZ.</w:t>
      </w:r>
    </w:p>
    <w:p w14:paraId="779956F2" w14:textId="62DC4DDD" w:rsidR="00256D1E" w:rsidRPr="00256D1E" w:rsidRDefault="00256D1E" w:rsidP="009655E4">
      <w:pPr>
        <w:pStyle w:val="Bezodstpw"/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5. Protokół podlega kontroli.</w:t>
      </w:r>
    </w:p>
    <w:p w14:paraId="17B41310" w14:textId="77777777" w:rsidR="00256D1E" w:rsidRDefault="00256D1E" w:rsidP="009655E4">
      <w:pPr>
        <w:pStyle w:val="Bezodstpw"/>
        <w:spacing w:line="276" w:lineRule="auto"/>
        <w:rPr>
          <w:rFonts w:ascii="Arial" w:hAnsi="Arial" w:cs="Arial"/>
          <w:color w:val="000000" w:themeColor="text1"/>
        </w:rPr>
      </w:pPr>
    </w:p>
    <w:p w14:paraId="03C68AC0" w14:textId="77777777" w:rsidR="0019320E" w:rsidRPr="0019320E" w:rsidRDefault="0019320E" w:rsidP="0019320E"/>
    <w:p w14:paraId="07C206AC" w14:textId="5C4D5DB2" w:rsidR="007206AC" w:rsidRDefault="007206AC"/>
    <w:sectPr w:rsidR="007206AC" w:rsidSect="00443DF4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46E51" w14:textId="77777777" w:rsidR="009F0091" w:rsidRDefault="009F0091">
      <w:pPr>
        <w:spacing w:after="0" w:line="240" w:lineRule="auto"/>
      </w:pPr>
      <w:r>
        <w:separator/>
      </w:r>
    </w:p>
  </w:endnote>
  <w:endnote w:type="continuationSeparator" w:id="0">
    <w:p w14:paraId="20BB72B4" w14:textId="77777777" w:rsidR="009F0091" w:rsidRDefault="009F0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969A" w14:textId="77777777" w:rsidR="0076655C" w:rsidRDefault="00367841" w:rsidP="00F81C4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45B55861" w14:textId="77777777" w:rsidR="0076655C" w:rsidRDefault="0076655C" w:rsidP="00F81C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8377A" w14:textId="13BEB4EC" w:rsidR="00FA7554" w:rsidRPr="00FA7554" w:rsidRDefault="00FA7554" w:rsidP="00FA7554">
    <w:pPr>
      <w:pStyle w:val="Stopka"/>
      <w:tabs>
        <w:tab w:val="clear" w:pos="4536"/>
        <w:tab w:val="clear" w:pos="9072"/>
        <w:tab w:val="left" w:pos="7912"/>
      </w:tabs>
      <w:ind w:right="360"/>
      <w:rPr>
        <w:i/>
        <w:iCs/>
        <w:sz w:val="18"/>
        <w:szCs w:val="18"/>
      </w:rPr>
    </w:pPr>
    <w:r w:rsidRPr="00FA7554">
      <w:rPr>
        <w:i/>
        <w:iCs/>
        <w:sz w:val="18"/>
        <w:szCs w:val="18"/>
      </w:rPr>
      <w:t xml:space="preserve">  </w:t>
    </w:r>
  </w:p>
  <w:p w14:paraId="0F8D732D" w14:textId="77777777" w:rsidR="00FA7554" w:rsidRPr="00443DF4" w:rsidRDefault="00FA7554" w:rsidP="00F81C4B">
    <w:pPr>
      <w:pStyle w:val="Stopka"/>
      <w:tabs>
        <w:tab w:val="clear" w:pos="4536"/>
        <w:tab w:val="clear" w:pos="9072"/>
        <w:tab w:val="left" w:pos="7912"/>
      </w:tabs>
      <w:ind w:right="360"/>
      <w:rPr>
        <w:i/>
        <w:iCs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76E0" w14:textId="77777777" w:rsidR="0076655C" w:rsidRDefault="00367841" w:rsidP="00F81C4B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27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4A1E7" w14:textId="77777777" w:rsidR="009F0091" w:rsidRDefault="009F0091">
      <w:pPr>
        <w:spacing w:after="0" w:line="240" w:lineRule="auto"/>
      </w:pPr>
      <w:r>
        <w:separator/>
      </w:r>
    </w:p>
  </w:footnote>
  <w:footnote w:type="continuationSeparator" w:id="0">
    <w:p w14:paraId="15681020" w14:textId="77777777" w:rsidR="009F0091" w:rsidRDefault="009F0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483B" w14:textId="77777777" w:rsidR="0076655C" w:rsidRPr="008A3AE3" w:rsidRDefault="00367841">
    <w:pPr>
      <w:pStyle w:val="Nagwek"/>
    </w:pPr>
    <w:r w:rsidRPr="008A3AE3">
      <w:t>EU/</w:t>
    </w:r>
    <w:r>
      <w:t>OS/04</w:t>
    </w:r>
    <w:r w:rsidRPr="008A3AE3">
      <w:t>/20</w:t>
    </w:r>
    <w:r>
      <w:t>13</w:t>
    </w:r>
    <w:r w:rsidRPr="008A3AE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23AA9"/>
    <w:multiLevelType w:val="hybridMultilevel"/>
    <w:tmpl w:val="842631E0"/>
    <w:lvl w:ilvl="0" w:tplc="DEA64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A54462"/>
    <w:multiLevelType w:val="hybridMultilevel"/>
    <w:tmpl w:val="66FC33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7316861">
    <w:abstractNumId w:val="0"/>
  </w:num>
  <w:num w:numId="2" w16cid:durableId="1930580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841"/>
    <w:rsid w:val="000A59D7"/>
    <w:rsid w:val="000D0795"/>
    <w:rsid w:val="000E436C"/>
    <w:rsid w:val="00172011"/>
    <w:rsid w:val="00185449"/>
    <w:rsid w:val="0019320E"/>
    <w:rsid w:val="00215D86"/>
    <w:rsid w:val="00256D1E"/>
    <w:rsid w:val="002A22F2"/>
    <w:rsid w:val="002B607A"/>
    <w:rsid w:val="002F5132"/>
    <w:rsid w:val="00367841"/>
    <w:rsid w:val="003847D6"/>
    <w:rsid w:val="00417E44"/>
    <w:rsid w:val="00441309"/>
    <w:rsid w:val="00443DF4"/>
    <w:rsid w:val="004A7E46"/>
    <w:rsid w:val="00507FF3"/>
    <w:rsid w:val="005205CB"/>
    <w:rsid w:val="005B5457"/>
    <w:rsid w:val="006C1F39"/>
    <w:rsid w:val="007000E4"/>
    <w:rsid w:val="007206AC"/>
    <w:rsid w:val="00752EE6"/>
    <w:rsid w:val="0076655C"/>
    <w:rsid w:val="007B12AD"/>
    <w:rsid w:val="00866D2E"/>
    <w:rsid w:val="008C04FA"/>
    <w:rsid w:val="008D1E5E"/>
    <w:rsid w:val="008F61DF"/>
    <w:rsid w:val="008F788C"/>
    <w:rsid w:val="009534D1"/>
    <w:rsid w:val="009655E4"/>
    <w:rsid w:val="009C1197"/>
    <w:rsid w:val="009F0091"/>
    <w:rsid w:val="00A536D0"/>
    <w:rsid w:val="00B135DE"/>
    <w:rsid w:val="00B55ED9"/>
    <w:rsid w:val="00BB47BE"/>
    <w:rsid w:val="00BB7523"/>
    <w:rsid w:val="00BF77F0"/>
    <w:rsid w:val="00CB44A6"/>
    <w:rsid w:val="00D471C6"/>
    <w:rsid w:val="00D620EE"/>
    <w:rsid w:val="00DD3CED"/>
    <w:rsid w:val="00E86D51"/>
    <w:rsid w:val="00EF378D"/>
    <w:rsid w:val="00F86B48"/>
    <w:rsid w:val="00FA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13EB1"/>
  <w15:chartTrackingRefBased/>
  <w15:docId w15:val="{BDA0C9EA-52CB-4DA0-A3EB-2D445810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84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67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784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67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841"/>
    <w:rPr>
      <w:kern w:val="0"/>
      <w14:ligatures w14:val="none"/>
    </w:rPr>
  </w:style>
  <w:style w:type="paragraph" w:styleId="Bezodstpw">
    <w:name w:val="No Spacing"/>
    <w:uiPriority w:val="1"/>
    <w:qFormat/>
    <w:rsid w:val="00367841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Numerstrony">
    <w:name w:val="page number"/>
    <w:basedOn w:val="Domylnaczcionkaakapitu"/>
    <w:rsid w:val="00367841"/>
  </w:style>
  <w:style w:type="table" w:customStyle="1" w:styleId="TableGrid">
    <w:name w:val="TableGrid"/>
    <w:rsid w:val="00367841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semiHidden/>
    <w:unhideWhenUsed/>
    <w:rsid w:val="00367841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67841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0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Kinga Janik</cp:lastModifiedBy>
  <cp:revision>3</cp:revision>
  <cp:lastPrinted>2026-04-28T07:18:00Z</cp:lastPrinted>
  <dcterms:created xsi:type="dcterms:W3CDTF">2026-04-28T07:46:00Z</dcterms:created>
  <dcterms:modified xsi:type="dcterms:W3CDTF">2026-04-28T07:53:00Z</dcterms:modified>
</cp:coreProperties>
</file>